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2BA" w:rsidRPr="006602BA" w:rsidRDefault="006602BA" w:rsidP="006602BA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4A5568"/>
          <w:kern w:val="36"/>
          <w:sz w:val="48"/>
          <w:szCs w:val="48"/>
          <w:lang w:eastAsia="fr-FR"/>
        </w:rPr>
      </w:pPr>
      <w:r w:rsidRPr="006602BA">
        <w:rPr>
          <w:rFonts w:ascii="Helvetica" w:eastAsia="Times New Roman" w:hAnsi="Helvetica" w:cs="Helvetica"/>
          <w:b/>
          <w:bCs/>
          <w:color w:val="4A5568"/>
          <w:kern w:val="36"/>
          <w:sz w:val="48"/>
          <w:szCs w:val="48"/>
          <w:lang w:eastAsia="fr-FR"/>
        </w:rPr>
        <w:t>Utilisatio</w:t>
      </w:r>
      <w:bookmarkStart w:id="0" w:name="_GoBack"/>
      <w:bookmarkEnd w:id="0"/>
      <w:r w:rsidRPr="006602BA">
        <w:rPr>
          <w:rFonts w:ascii="Helvetica" w:eastAsia="Times New Roman" w:hAnsi="Helvetica" w:cs="Helvetica"/>
          <w:b/>
          <w:bCs/>
          <w:color w:val="4A5568"/>
          <w:kern w:val="36"/>
          <w:sz w:val="48"/>
          <w:szCs w:val="48"/>
          <w:lang w:eastAsia="fr-FR"/>
        </w:rPr>
        <w:t>n des baignoires de naissance et à l’accouchement dans l’eau</w:t>
      </w:r>
    </w:p>
    <w:p w:rsidR="006602BA" w:rsidRPr="006602BA" w:rsidRDefault="006602BA" w:rsidP="006602BA">
      <w:pPr>
        <w:pStyle w:val="Titre2"/>
      </w:pPr>
      <w:r w:rsidRPr="006602BA">
        <w:t>--- 1. Identification de la structure ---</w:t>
      </w:r>
    </w:p>
    <w:p w:rsid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2D3748"/>
          <w:sz w:val="24"/>
          <w:szCs w:val="24"/>
          <w:lang w:eastAsia="fr-FR"/>
        </w:rPr>
      </w:pP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 est le type de votre structure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20" type="#_x0000_t75" style="width:20.4pt;height:17.4pt" o:ole="">
            <v:imagedata r:id="rId5" o:title=""/>
          </v:shape>
          <w:control r:id="rId6" w:name="DefaultOcxName" w:shapeid="_x0000_i142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1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9" type="#_x0000_t75" style="width:20.4pt;height:17.4pt" o:ole="">
            <v:imagedata r:id="rId5" o:title=""/>
          </v:shape>
          <w:control r:id="rId7" w:name="DefaultOcxName1" w:shapeid="_x0000_i141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2A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8" type="#_x0000_t75" style="width:20.4pt;height:17.4pt" o:ole="">
            <v:imagedata r:id="rId5" o:title=""/>
          </v:shape>
          <w:control r:id="rId8" w:name="DefaultOcxName2" w:shapeid="_x0000_i141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2B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7" type="#_x0000_t75" style="width:20.4pt;height:17.4pt" o:ole="">
            <v:imagedata r:id="rId5" o:title=""/>
          </v:shape>
          <w:control r:id="rId9" w:name="DefaultOcxName3" w:shapeid="_x0000_i141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3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6" type="#_x0000_t75" style="width:20.4pt;height:17.4pt" o:ole="">
            <v:imagedata r:id="rId5" o:title=""/>
          </v:shape>
          <w:control r:id="rId10" w:name="DefaultOcxName4" w:shapeid="_x0000_i141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Accouchement accompagné à domicile (AAD)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5" type="#_x0000_t75" style="width:20.4pt;height:17.4pt" o:ole="">
            <v:imagedata r:id="rId5" o:title=""/>
          </v:shape>
          <w:control r:id="rId11" w:name="DefaultOcxName5" w:shapeid="_x0000_i141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Maison de naissance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4" type="#_x0000_t75" style="width:20.4pt;height:17.4pt" o:ole="">
            <v:imagedata r:id="rId5" o:title=""/>
          </v:shape>
          <w:control r:id="rId12" w:name="DefaultOcxName6" w:shapeid="_x0000_i141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Plateau Technique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Nombre de sages-femmes impliquées dans l'utilisation de la baignoire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3" type="#_x0000_t75" style="width:1in;height:18pt" o:ole="">
            <v:imagedata r:id="rId13" o:title=""/>
          </v:shape>
          <w:control r:id="rId14" w:name="DefaultOcxName7" w:shapeid="_x0000_i1413"/>
        </w:object>
      </w:r>
    </w:p>
    <w:p w:rsidR="006602BA" w:rsidRPr="006602BA" w:rsidRDefault="006602BA" w:rsidP="006602BA">
      <w:pPr>
        <w:pStyle w:val="Titre2"/>
      </w:pPr>
      <w:r w:rsidRPr="006602BA">
        <w:t>--- 2. Activité liée à l'accouchement dans l'eau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Proposez-vous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2" type="#_x0000_t75" style="width:20.4pt;height:17.4pt" o:ole="">
            <v:imagedata r:id="rId5" o:title=""/>
          </v:shape>
          <w:control r:id="rId15" w:name="DefaultOcxName8" w:shapeid="_x0000_i141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Le travail dans l'eau uniquement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1" type="#_x0000_t75" style="width:20.4pt;height:17.4pt" o:ole="">
            <v:imagedata r:id="rId5" o:title=""/>
          </v:shape>
          <w:control r:id="rId16" w:name="DefaultOcxName9" w:shapeid="_x0000_i141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L'accouchement dans l'eau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10" type="#_x0000_t75" style="width:20.4pt;height:17.4pt" o:ole="">
            <v:imagedata r:id="rId5" o:title=""/>
          </v:shape>
          <w:control r:id="rId17" w:name="DefaultOcxName10" w:shapeid="_x0000_i141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Les deux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Depuis combien d'années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9" type="#_x0000_t75" style="width:1in;height:18pt" o:ole="">
            <v:imagedata r:id="rId13" o:title=""/>
          </v:shape>
          <w:control r:id="rId18" w:name="DefaultOcxName11" w:shapeid="_x0000_i1409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Nombre annuel moyen, sur les 3 dernières années, de femmes utilisant la baignoire pendant le travail seulement, sans accouchement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8" type="#_x0000_t75" style="width:1in;height:18pt" o:ole="">
            <v:imagedata r:id="rId13" o:title=""/>
          </v:shape>
          <w:control r:id="rId19" w:name="DefaultOcxName12" w:shapeid="_x0000_i1408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Nombre annuel moyen, sur les 3 dernières années, de naissances réalisées dans l'eau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7" type="#_x0000_t75" style="width:1in;height:18pt" o:ole="">
            <v:imagedata r:id="rId13" o:title=""/>
          </v:shape>
          <w:control r:id="rId20" w:name="DefaultOcxName13" w:shapeid="_x0000_i1407"/>
        </w:object>
      </w:r>
    </w:p>
    <w:p w:rsidR="006602BA" w:rsidRDefault="006602BA" w:rsidP="006602B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br w:type="page"/>
      </w:r>
    </w:p>
    <w:p w:rsidR="006602BA" w:rsidRPr="006602BA" w:rsidRDefault="006602BA" w:rsidP="006602BA">
      <w:pPr>
        <w:pStyle w:val="Titre2"/>
      </w:pPr>
      <w:r w:rsidRPr="006602BA">
        <w:lastRenderedPageBreak/>
        <w:t>--- 3. Organisation et protocoles ---</w:t>
      </w:r>
    </w:p>
    <w:p w:rsid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2D3748"/>
          <w:sz w:val="24"/>
          <w:szCs w:val="24"/>
          <w:lang w:eastAsia="fr-FR"/>
        </w:rPr>
      </w:pP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 est le volume habituel d'eau utilisé pour remplir la baignoire de naissance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6" type="#_x0000_t75" style="width:20.4pt;height:17.4pt" o:ole="">
            <v:imagedata r:id="rId5" o:title=""/>
          </v:shape>
          <w:control r:id="rId21" w:name="DefaultOcxName14" w:shapeid="_x0000_i140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&lt; 300 L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5" type="#_x0000_t75" style="width:20.4pt;height:17.4pt" o:ole="">
            <v:imagedata r:id="rId5" o:title=""/>
          </v:shape>
          <w:control r:id="rId22" w:name="DefaultOcxName15" w:shapeid="_x0000_i140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300-450 L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4" type="#_x0000_t75" style="width:20.4pt;height:17.4pt" o:ole="">
            <v:imagedata r:id="rId5" o:title=""/>
          </v:shape>
          <w:control r:id="rId23" w:name="DefaultOcxName16" w:shapeid="_x0000_i140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450-600 L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3" type="#_x0000_t75" style="width:20.4pt;height:17.4pt" o:ole="">
            <v:imagedata r:id="rId5" o:title=""/>
          </v:shape>
          <w:control r:id="rId24" w:name="DefaultOcxName17" w:shapeid="_x0000_i140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&gt;600 L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2" type="#_x0000_t75" style="width:20.4pt;height:17.4pt" o:ole="">
            <v:imagedata r:id="rId5" o:title=""/>
          </v:shape>
          <w:control r:id="rId25" w:name="DefaultOcxName18" w:shapeid="_x0000_i140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Existe-t-il un protocole écrit à propos du nettoyage/désinfection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1" type="#_x0000_t75" style="width:20.4pt;height:17.4pt" o:ole="">
            <v:imagedata r:id="rId5" o:title=""/>
          </v:shape>
          <w:control r:id="rId26" w:name="DefaultOcxName19" w:shapeid="_x0000_i140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400" type="#_x0000_t75" style="width:20.4pt;height:17.4pt" o:ole="">
            <v:imagedata r:id="rId5" o:title=""/>
          </v:shape>
          <w:control r:id="rId27" w:name="DefaultOcxName20" w:shapeid="_x0000_i140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9" type="#_x0000_t75" style="width:20.4pt;height:17.4pt" o:ole="">
            <v:imagedata r:id="rId5" o:title=""/>
          </v:shape>
          <w:control r:id="rId28" w:name="DefaultOcxName21" w:shapeid="_x0000_i139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Date de dernière mise à jour du protocole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Jour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8" type="#_x0000_t75" style="width:52.8pt;height:18pt" o:ole="">
            <v:imagedata r:id="rId29" o:title=""/>
          </v:shape>
          <w:control r:id="rId30" w:name="DefaultOcxName22" w:shapeid="_x0000_i139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 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Mois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7" type="#_x0000_t75" style="width:52.8pt;height:18pt" o:ole="">
            <v:imagedata r:id="rId31" o:title=""/>
          </v:shape>
          <w:control r:id="rId32" w:name="DefaultOcxName23" w:shapeid="_x0000_i139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 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Année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6" type="#_x0000_t75" style="width:57pt;height:18pt" o:ole="">
            <v:imagedata r:id="rId33" o:title=""/>
          </v:shape>
          <w:control r:id="rId34" w:name="DefaultOcxName24" w:shapeid="_x0000_i139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 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Qui l'a élaboré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4" type="#_x0000_t75" style="width:236.4pt;height:18pt" o:ole="">
            <v:imagedata r:id="rId35" o:title=""/>
          </v:shape>
          <w:control r:id="rId36" w:name="DefaultOcxName26" w:shapeid="_x0000_i1394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Existe-t-il une validation :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3" type="#_x0000_t75" style="width:20.4pt;height:17.4pt" o:ole="">
            <v:imagedata r:id="rId37" o:title=""/>
          </v:shape>
          <w:control r:id="rId38" w:name="DefaultOcxName27" w:shapeid="_x0000_i139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Equipe d'hygiène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2" type="#_x0000_t75" style="width:20.4pt;height:17.4pt" o:ole="">
            <v:imagedata r:id="rId37" o:title=""/>
          </v:shape>
          <w:control r:id="rId39" w:name="DefaultOcxName28" w:shapeid="_x0000_i139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Comité qualité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1" type="#_x0000_t75" style="width:20.4pt;height:17.4pt" o:ole="">
            <v:imagedata r:id="rId37" o:title=""/>
          </v:shape>
          <w:control r:id="rId40" w:name="DefaultOcxName29" w:shapeid="_x0000_i139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Direction médicale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90" type="#_x0000_t75" style="width:20.4pt;height:17.4pt" o:ole="">
            <v:imagedata r:id="rId37" o:title=""/>
          </v:shape>
          <w:control r:id="rId41" w:name="DefaultOcxName30" w:shapeid="_x0000_i139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Autre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9" type="#_x0000_t75" style="width:20.4pt;height:17.4pt" o:ole="">
            <v:imagedata r:id="rId37" o:title=""/>
          </v:shape>
          <w:control r:id="rId42" w:name="DefaultOcxName31" w:shapeid="_x0000_i138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Aucune validation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Préciser si autre validation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8" type="#_x0000_t75" style="width:236.4pt;height:18pt" o:ole="">
            <v:imagedata r:id="rId35" o:title=""/>
          </v:shape>
          <w:control r:id="rId43" w:name="DefaultOcxName32" w:shapeid="_x0000_i1388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Références utilisées pour élaborer le protocoles (recommandations nationales ou internationales)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7" type="#_x0000_t75" style="width:249pt;height:67.8pt" o:ole="">
            <v:imagedata r:id="rId44" o:title=""/>
          </v:shape>
          <w:control r:id="rId45" w:name="DefaultOcxName33" w:shapeid="_x0000_i1387"/>
        </w:object>
      </w:r>
    </w:p>
    <w:p w:rsidR="006602BA" w:rsidRPr="006602BA" w:rsidRDefault="006602BA" w:rsidP="006602BA">
      <w:pPr>
        <w:pStyle w:val="Titre2"/>
      </w:pPr>
      <w:r w:rsidRPr="006602BA">
        <w:lastRenderedPageBreak/>
        <w:t>--- 4. Critères d'éligibilité des patientes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Quels critères sont requis ?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6" type="#_x0000_t75" style="width:20.4pt;height:17.4pt" o:ole="">
            <v:imagedata r:id="rId37" o:title=""/>
          </v:shape>
          <w:control r:id="rId46" w:name="DefaultOcxName34" w:shapeid="_x0000_i138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Grossesse à bas risque seulement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5" type="#_x0000_t75" style="width:20.4pt;height:17.4pt" o:ole="">
            <v:imagedata r:id="rId37" o:title=""/>
          </v:shape>
          <w:control r:id="rId47" w:name="DefaultOcxName35" w:shapeid="_x0000_i138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Grossesse monofoetale seulement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4" type="#_x0000_t75" style="width:20.4pt;height:17.4pt" o:ole="">
            <v:imagedata r:id="rId37" o:title=""/>
          </v:shape>
          <w:control r:id="rId48" w:name="DefaultOcxName36" w:shapeid="_x0000_i138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Présentation céphalique seulement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3" type="#_x0000_t75" style="width:20.4pt;height:17.4pt" o:ole="">
            <v:imagedata r:id="rId37" o:title=""/>
          </v:shape>
          <w:control r:id="rId49" w:name="DefaultOcxName37" w:shapeid="_x0000_i138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Age gestationnel minimal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2" type="#_x0000_t75" style="width:20.4pt;height:17.4pt" o:ole="">
            <v:imagedata r:id="rId37" o:title=""/>
          </v:shape>
          <w:control r:id="rId50" w:name="DefaultOcxName38" w:shapeid="_x0000_i138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Rupture des membranes autorisée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1" type="#_x0000_t75" style="width:20.4pt;height:17.4pt" o:ole="">
            <v:imagedata r:id="rId37" o:title=""/>
          </v:shape>
          <w:control r:id="rId51" w:name="DefaultOcxName39" w:shapeid="_x0000_i138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Liquide amniotique méconial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âge gestationnel minimum, préciser lequel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80" type="#_x0000_t75" style="width:236.4pt;height:18pt" o:ole="">
            <v:imagedata r:id="rId35" o:title=""/>
          </v:shape>
          <w:control r:id="rId52" w:name="DefaultOcxName40" w:shapeid="_x0000_i1380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Certaines situations infectieuses ou microbiologiques constituent-elles une contre-indication à l'utilisation de la baignoire ?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9" type="#_x0000_t75" style="width:20.4pt;height:17.4pt" o:ole="">
            <v:imagedata r:id="rId37" o:title=""/>
          </v:shape>
          <w:control r:id="rId53" w:name="DefaultOcxName41" w:shapeid="_x0000_i137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Streptocoque B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8" type="#_x0000_t75" style="width:20.4pt;height:17.4pt" o:ole="">
            <v:imagedata r:id="rId37" o:title=""/>
          </v:shape>
          <w:control r:id="rId54" w:name="DefaultOcxName42" w:shapeid="_x0000_i137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Portage de BMR (Le portage de bactéries multirésistantes (BMR) signifie qu'une personne héberge une bactérie résistante à plusieurs familles d'antibiotiques, sans nécessairement être malade ni présenter d'infection. Les BMR les plus fréquemment rencontrées en maternité sont : les entérobactéries productrices de bêta-lactamases à spectre étendu (EBLSE), les entérobactéries productrices de carbapénémases (EPC), plus rarement le SARM (Staphylococcus aureus résistant à la méticilline))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7" type="#_x0000_t75" style="width:20.4pt;height:17.4pt" o:ole="">
            <v:imagedata r:id="rId37" o:title=""/>
          </v:shape>
          <w:control r:id="rId55" w:name="DefaultOcxName43" w:shapeid="_x0000_i137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Infection cutanée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6" type="#_x0000_t75" style="width:20.4pt;height:17.4pt" o:ole="">
            <v:imagedata r:id="rId37" o:title=""/>
          </v:shape>
          <w:control r:id="rId56" w:name="DefaultOcxName44" w:shapeid="_x0000_i137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Diarrhée/gastro-entérite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5" type="#_x0000_t75" style="width:20.4pt;height:17.4pt" o:ole="">
            <v:imagedata r:id="rId37" o:title=""/>
          </v:shape>
          <w:control r:id="rId57" w:name="DefaultOcxName45" w:shapeid="_x0000_i137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Fièvre maternelle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4" type="#_x0000_t75" style="width:20.4pt;height:17.4pt" o:ole="">
            <v:imagedata r:id="rId37" o:title=""/>
          </v:shape>
          <w:control r:id="rId58" w:name="DefaultOcxName46" w:shapeid="_x0000_i137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Covid-19 ou autre infection respiratoire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3" type="#_x0000_t75" style="width:20.4pt;height:17.4pt" o:ole="">
            <v:imagedata r:id="rId37" o:title=""/>
          </v:shape>
          <w:control r:id="rId59" w:name="DefaultOcxName47" w:shapeid="_x0000_i137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Autre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autre situation, préciser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2" type="#_x0000_t75" style="width:249pt;height:67.8pt" o:ole="">
            <v:imagedata r:id="rId44" o:title=""/>
          </v:shape>
          <w:control r:id="rId60" w:name="DefaultOcxName48" w:shapeid="_x0000_i1372"/>
        </w:object>
      </w:r>
    </w:p>
    <w:p w:rsidR="006602BA" w:rsidRDefault="006602BA" w:rsidP="006602B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br w:type="page"/>
      </w:r>
    </w:p>
    <w:p w:rsidR="006602BA" w:rsidRPr="006602BA" w:rsidRDefault="006602BA" w:rsidP="006602BA">
      <w:pPr>
        <w:pStyle w:val="Titre2"/>
      </w:pPr>
      <w:r w:rsidRPr="006602BA">
        <w:lastRenderedPageBreak/>
        <w:t>--- 5. Caractéristiques de la baignoire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Type de baignoire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1" type="#_x0000_t75" style="width:20.4pt;height:17.4pt" o:ole="">
            <v:imagedata r:id="rId5" o:title=""/>
          </v:shape>
          <w:control r:id="rId61" w:name="DefaultOcxName49" w:shapeid="_x0000_i137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Fixe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70" type="#_x0000_t75" style="width:20.4pt;height:17.4pt" o:ole="">
            <v:imagedata r:id="rId5" o:title=""/>
          </v:shape>
          <w:control r:id="rId62" w:name="DefaultOcxName50" w:shapeid="_x0000_i137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Mobile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9" type="#_x0000_t75" style="width:20.4pt;height:17.4pt" o:ole="">
            <v:imagedata r:id="rId5" o:title=""/>
          </v:shape>
          <w:control r:id="rId63" w:name="DefaultOcxName51" w:shapeid="_x0000_i136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Gonflable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gonflable, est-elle à usage unique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8" type="#_x0000_t75" style="width:20.4pt;height:17.4pt" o:ole="">
            <v:imagedata r:id="rId5" o:title=""/>
          </v:shape>
          <w:control r:id="rId64" w:name="DefaultOcxName52" w:shapeid="_x0000_i136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7" type="#_x0000_t75" style="width:20.4pt;height:17.4pt" o:ole="">
            <v:imagedata r:id="rId5" o:title=""/>
          </v:shape>
          <w:control r:id="rId65" w:name="DefaultOcxName53" w:shapeid="_x0000_i136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non gonflable, utilisez-vous un liner conçu pour la piscine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6" type="#_x0000_t75" style="width:20.4pt;height:17.4pt" o:ole="">
            <v:imagedata r:id="rId5" o:title=""/>
          </v:shape>
          <w:control r:id="rId66" w:name="DefaultOcxName54" w:shapeid="_x0000_i136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5" type="#_x0000_t75" style="width:20.4pt;height:17.4pt" o:ole="">
            <v:imagedata r:id="rId5" o:title=""/>
          </v:shape>
          <w:control r:id="rId67" w:name="DefaultOcxName55" w:shapeid="_x0000_i136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Matériau de la baignoire :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4" type="#_x0000_t75" style="width:249pt;height:67.8pt" o:ole="">
            <v:imagedata r:id="rId44" o:title=""/>
          </v:shape>
          <w:control r:id="rId68" w:name="DefaultOcxName56" w:shapeid="_x0000_i1364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Fabricant/modèle :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3" type="#_x0000_t75" style="width:249pt;height:67.8pt" o:ole="">
            <v:imagedata r:id="rId44" o:title=""/>
          </v:shape>
          <w:control r:id="rId69" w:name="DefaultOcxName57" w:shapeid="_x0000_i1363"/>
        </w:object>
      </w:r>
    </w:p>
    <w:p w:rsidR="006602BA" w:rsidRPr="006602BA" w:rsidRDefault="006602BA" w:rsidP="006602BA">
      <w:pPr>
        <w:pStyle w:val="Titre2"/>
      </w:pPr>
      <w:r w:rsidRPr="006602BA">
        <w:t>--- 6. Gestion de l'eau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Quelle est l'origine de l'eau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2" type="#_x0000_t75" style="width:20.4pt;height:17.4pt" o:ole="">
            <v:imagedata r:id="rId5" o:title=""/>
          </v:shape>
          <w:control r:id="rId70" w:name="DefaultOcxName58" w:shapeid="_x0000_i136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Réseau d'eau potable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1" type="#_x0000_t75" style="width:20.4pt;height:17.4pt" o:ole="">
            <v:imagedata r:id="rId5" o:title=""/>
          </v:shape>
          <w:control r:id="rId71" w:name="DefaultOcxName59" w:shapeid="_x0000_i136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Autre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autre origine, préciser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60" type="#_x0000_t75" style="width:236.4pt;height:18pt" o:ole="">
            <v:imagedata r:id="rId35" o:title=""/>
          </v:shape>
          <w:control r:id="rId72" w:name="DefaultOcxName60" w:shapeid="_x0000_i1360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Température habituelle de l'eau :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9" type="#_x0000_t75" style="width:236.4pt;height:18pt" o:ole="">
            <v:imagedata r:id="rId35" o:title=""/>
          </v:shape>
          <w:control r:id="rId73" w:name="DefaultOcxName61" w:shapeid="_x0000_i1359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Fréquence de renouvellement total de l'eau :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8" type="#_x0000_t75" style="width:236.4pt;height:18pt" o:ole="">
            <v:imagedata r:id="rId35" o:title=""/>
          </v:shape>
          <w:control r:id="rId74" w:name="DefaultOcxName62" w:shapeid="_x0000_i1358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Fréquence de renouvellement partiel de l'eau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7" type="#_x0000_t75" style="width:236.4pt;height:18pt" o:ole="">
            <v:imagedata r:id="rId35" o:title=""/>
          </v:shape>
          <w:control r:id="rId75" w:name="DefaultOcxName63" w:shapeid="_x0000_i1357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lastRenderedPageBreak/>
        <w:t>Comment se fait le renouvellement ?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6" type="#_x0000_t75" style="width:20.4pt;height:17.4pt" o:ole="">
            <v:imagedata r:id="rId37" o:title=""/>
          </v:shape>
          <w:control r:id="rId76" w:name="DefaultOcxName64" w:shapeid="_x0000_i135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Eau enlevée et remplacée par de l'eau potable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5" type="#_x0000_t75" style="width:20.4pt;height:17.4pt" o:ole="">
            <v:imagedata r:id="rId37" o:title=""/>
          </v:shape>
          <w:control r:id="rId77" w:name="DefaultOcxName65" w:shapeid="_x0000_i135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Eau récupérée du bain et re-chauffée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4" type="#_x0000_t75" style="width:20.4pt;height:17.4pt" o:ole="">
            <v:imagedata r:id="rId37" o:title=""/>
          </v:shape>
          <w:control r:id="rId78" w:name="DefaultOcxName66" w:shapeid="_x0000_i135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Parfois eau rajoutée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3" type="#_x0000_t75" style="width:20.4pt;height:17.4pt" o:ole="">
            <v:imagedata r:id="rId37" o:title=""/>
          </v:shape>
          <w:control r:id="rId79" w:name="DefaultOcxName67" w:shapeid="_x0000_i135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Parfois eau du bain réchauffée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2" type="#_x0000_t75" style="width:20.4pt;height:17.4pt" o:ole="">
            <v:imagedata r:id="rId37" o:title=""/>
          </v:shape>
          <w:control r:id="rId80" w:name="DefaultOcxName68" w:shapeid="_x0000_i135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Autre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autre méthode de renouvellement, préciser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1" type="#_x0000_t75" style="width:236.4pt;height:18pt" o:ole="">
            <v:imagedata r:id="rId35" o:title=""/>
          </v:shape>
          <w:control r:id="rId81" w:name="DefaultOcxName69" w:shapeid="_x0000_i1351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Pendant le travail ou l'accouchement, si un renouvellement partiel de l'eau est réalisé, comment est-il effectué ?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50" type="#_x0000_t75" style="width:20.4pt;height:17.4pt" o:ole="">
            <v:imagedata r:id="rId37" o:title=""/>
          </v:shape>
          <w:control r:id="rId82" w:name="DefaultOcxName70" w:shapeid="_x0000_i135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Aucun renouvellement partiel de l'eau n'est réalisé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9" type="#_x0000_t75" style="width:20.4pt;height:17.4pt" o:ole="">
            <v:imagedata r:id="rId37" o:title=""/>
          </v:shape>
          <w:control r:id="rId83" w:name="DefaultOcxName71" w:shapeid="_x0000_i134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Vidange partielle de la baignoire puis ajout d'eau propre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8" type="#_x0000_t75" style="width:20.4pt;height:17.4pt" o:ole="">
            <v:imagedata r:id="rId37" o:title=""/>
          </v:shape>
          <w:control r:id="rId84" w:name="DefaultOcxName72" w:shapeid="_x0000_i134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Evacuation de l'eau à l'aide d'un récipient (pichet, saladier, bol...) sans sortir la patiente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7" type="#_x0000_t75" style="width:20.4pt;height:17.4pt" o:ole="">
            <v:imagedata r:id="rId37" o:title=""/>
          </v:shape>
          <w:control r:id="rId85" w:name="DefaultOcxName73" w:shapeid="_x0000_i134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Evacuation de l'eau par siphonnage ou pompe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6" type="#_x0000_t75" style="width:20.4pt;height:17.4pt" o:ole="">
            <v:imagedata r:id="rId37" o:title=""/>
          </v:shape>
          <w:control r:id="rId86" w:name="DefaultOcxName74" w:shapeid="_x0000_i134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Ajout d'eau propre sans évacuation préalable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5" type="#_x0000_t75" style="width:20.4pt;height:17.4pt" o:ole="">
            <v:imagedata r:id="rId37" o:title=""/>
          </v:shape>
          <w:control r:id="rId87" w:name="DefaultOcxName75" w:shapeid="_x0000_i134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Renouvellement uniquement si l'eau est souillée (sang, selles, méconium...)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4" type="#_x0000_t75" style="width:20.4pt;height:17.4pt" o:ole="">
            <v:imagedata r:id="rId37" o:title=""/>
          </v:shape>
          <w:control r:id="rId88" w:name="DefaultOcxName76" w:shapeid="_x0000_i134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Renouvellement selon un protocole défini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3" type="#_x0000_t75" style="width:20.4pt;height:17.4pt" o:ole="">
            <v:imagedata r:id="rId37" o:title=""/>
          </v:shape>
          <w:control r:id="rId89" w:name="DefaultOcxName77" w:shapeid="_x0000_i134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Renouvellement d'après le contrôle de température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protocole de renouvellement, préciser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2" type="#_x0000_t75" style="width:249pt;height:67.8pt" o:ole="">
            <v:imagedata r:id="rId44" o:title=""/>
          </v:shape>
          <w:control r:id="rId90" w:name="DefaultOcxName78" w:shapeid="_x0000_i1342"/>
        </w:object>
      </w:r>
    </w:p>
    <w:p w:rsidR="006602BA" w:rsidRDefault="006602BA" w:rsidP="006602BA">
      <w:pPr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br w:type="page"/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lastRenderedPageBreak/>
        <w:t>L'eau est-elle analysée microbiologiquement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1" type="#_x0000_t75" style="width:20.4pt;height:17.4pt" o:ole="">
            <v:imagedata r:id="rId5" o:title=""/>
          </v:shape>
          <w:control r:id="rId91" w:name="DefaultOcxName79" w:shapeid="_x0000_i134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40" type="#_x0000_t75" style="width:20.4pt;height:17.4pt" o:ole="">
            <v:imagedata r:id="rId5" o:title=""/>
          </v:shape>
          <w:control r:id="rId92" w:name="DefaultOcxName80" w:shapeid="_x0000_i134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9" type="#_x0000_t75" style="width:20.4pt;height:17.4pt" o:ole="">
            <v:imagedata r:id="rId5" o:title=""/>
          </v:shape>
          <w:control r:id="rId93" w:name="DefaultOcxName81" w:shapeid="_x0000_i133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analyse, à quelle fréquence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8" type="#_x0000_t75" style="width:236.4pt;height:18pt" o:ole="">
            <v:imagedata r:id="rId35" o:title=""/>
          </v:shape>
          <w:control r:id="rId94" w:name="DefaultOcxName82" w:shapeid="_x0000_i1338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analyse, quels paramètres sont recherchés (légionelles, Pseudomonas, flore totale...)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7" type="#_x0000_t75" style="width:236.4pt;height:18pt" o:ole="">
            <v:imagedata r:id="rId35" o:title=""/>
          </v:shape>
          <w:control r:id="rId95" w:name="DefaultOcxName83" w:shapeid="_x0000_i1337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Existe-t-il une surveillance du réseau d'eau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6" type="#_x0000_t75" style="width:20.4pt;height:17.4pt" o:ole="">
            <v:imagedata r:id="rId5" o:title=""/>
          </v:shape>
          <w:control r:id="rId96" w:name="DefaultOcxName84" w:shapeid="_x0000_i133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5" type="#_x0000_t75" style="width:20.4pt;height:17.4pt" o:ole="">
            <v:imagedata r:id="rId5" o:title=""/>
          </v:shape>
          <w:control r:id="rId97" w:name="DefaultOcxName85" w:shapeid="_x0000_i133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4" type="#_x0000_t75" style="width:20.4pt;height:17.4pt" o:ole="">
            <v:imagedata r:id="rId5" o:title=""/>
          </v:shape>
          <w:control r:id="rId98" w:name="DefaultOcxName86" w:shapeid="_x0000_i133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pStyle w:val="Titre2"/>
      </w:pPr>
      <w:r w:rsidRPr="006602BA">
        <w:t>--- 7. Hygiène et prévention du risque infectieux ---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Qui assure le nettoyage de la baignoire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3" type="#_x0000_t75" style="width:236.4pt;height:18pt" o:ole="">
            <v:imagedata r:id="rId35" o:title=""/>
          </v:shape>
          <w:control r:id="rId99" w:name="DefaultOcxName87" w:shapeid="_x0000_i1333"/>
        </w:objec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 produit est utilisé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2" type="#_x0000_t75" style="width:236.4pt;height:18pt" o:ole="">
            <v:imagedata r:id="rId35" o:title=""/>
          </v:shape>
          <w:control r:id="rId100" w:name="DefaultOcxName88" w:shapeid="_x0000_i1332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Existe-t-il une procédure écrite de nettoyage-désinfection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1" type="#_x0000_t75" style="width:20.4pt;height:17.4pt" o:ole="">
            <v:imagedata r:id="rId5" o:title=""/>
          </v:shape>
          <w:control r:id="rId101" w:name="DefaultOcxName89" w:shapeid="_x0000_i133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30" type="#_x0000_t75" style="width:20.4pt;height:17.4pt" o:ole="">
            <v:imagedata r:id="rId5" o:title=""/>
          </v:shape>
          <w:control r:id="rId102" w:name="DefaultOcxName90" w:shapeid="_x0000_i133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9" type="#_x0000_t75" style="width:20.4pt;height:17.4pt" o:ole="">
            <v:imagedata r:id="rId5" o:title=""/>
          </v:shape>
          <w:control r:id="rId103" w:name="DefaultOcxName91" w:shapeid="_x0000_i132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Nettoyage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8" type="#_x0000_t75" style="width:20.4pt;height:17.4pt" o:ole="">
            <v:imagedata r:id="rId5" o:title=""/>
          </v:shape>
          <w:control r:id="rId104" w:name="DefaultOcxName92" w:shapeid="_x0000_i132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Entre deux patientes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7" type="#_x0000_t75" style="width:20.4pt;height:17.4pt" o:ole="">
            <v:imagedata r:id="rId5" o:title=""/>
          </v:shape>
          <w:control r:id="rId105" w:name="DefaultOcxName93" w:shapeid="_x0000_i132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Quotidien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6" type="#_x0000_t75" style="width:20.4pt;height:17.4pt" o:ole="">
            <v:imagedata r:id="rId5" o:title=""/>
          </v:shape>
          <w:control r:id="rId106" w:name="DefaultOcxName94" w:shapeid="_x0000_i132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Hebdomadaire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Réalisez-vous une traçabilité des opérations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5" type="#_x0000_t75" style="width:20.4pt;height:17.4pt" o:ole="">
            <v:imagedata r:id="rId5" o:title=""/>
          </v:shape>
          <w:control r:id="rId107" w:name="DefaultOcxName95" w:shapeid="_x0000_i132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4" type="#_x0000_t75" style="width:20.4pt;height:17.4pt" o:ole="">
            <v:imagedata r:id="rId5" o:title=""/>
          </v:shape>
          <w:control r:id="rId108" w:name="DefaultOcxName96" w:shapeid="_x0000_i132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3" type="#_x0000_t75" style="width:20.4pt;height:17.4pt" o:ole="">
            <v:imagedata r:id="rId5" o:title=""/>
          </v:shape>
          <w:control r:id="rId109" w:name="DefaultOcxName97" w:shapeid="_x0000_i132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Default="006602BA" w:rsidP="006602BA">
      <w:pPr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br w:type="page"/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lastRenderedPageBreak/>
        <w:t>Existe-t-il un contrôle de l'efficacité du nettoyage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2" type="#_x0000_t75" style="width:20.4pt;height:17.4pt" o:ole="">
            <v:imagedata r:id="rId5" o:title=""/>
          </v:shape>
          <w:control r:id="rId110" w:name="DefaultOcxName98" w:shapeid="_x0000_i132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1" type="#_x0000_t75" style="width:20.4pt;height:17.4pt" o:ole="">
            <v:imagedata r:id="rId5" o:title=""/>
          </v:shape>
          <w:control r:id="rId111" w:name="DefaultOcxName99" w:shapeid="_x0000_i132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20" type="#_x0000_t75" style="width:20.4pt;height:17.4pt" o:ole="">
            <v:imagedata r:id="rId5" o:title=""/>
          </v:shape>
          <w:control r:id="rId112" w:name="DefaultOcxName100" w:shapeid="_x0000_i132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Quelles difficultés rencontrez-vous dans l'entretien des baignoires ?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9" type="#_x0000_t75" style="width:249pt;height:67.8pt" o:ole="">
            <v:imagedata r:id="rId44" o:title=""/>
          </v:shape>
          <w:control r:id="rId113" w:name="DefaultOcxName101" w:shapeid="_x0000_i1319"/>
        </w:object>
      </w:r>
    </w:p>
    <w:p w:rsidR="006602BA" w:rsidRPr="006602BA" w:rsidRDefault="006602BA" w:rsidP="006602BA">
      <w:pPr>
        <w:pStyle w:val="Titre2"/>
      </w:pPr>
      <w:r w:rsidRPr="006602BA">
        <w:t>--- 8. Surveillance des complications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Avez-vous déjà identifié des contaminations microbiologiques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8" type="#_x0000_t75" style="width:20.4pt;height:17.4pt" o:ole="">
            <v:imagedata r:id="rId5" o:title=""/>
          </v:shape>
          <w:control r:id="rId114" w:name="DefaultOcxName102" w:shapeid="_x0000_i131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7" type="#_x0000_t75" style="width:20.4pt;height:17.4pt" o:ole="">
            <v:imagedata r:id="rId5" o:title=""/>
          </v:shape>
          <w:control r:id="rId115" w:name="DefaultOcxName103" w:shapeid="_x0000_i131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6" type="#_x0000_t75" style="width:20.4pt;height:17.4pt" o:ole="">
            <v:imagedata r:id="rId5" o:title=""/>
          </v:shape>
          <w:control r:id="rId116" w:name="DefaultOcxName104" w:shapeid="_x0000_i131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contaminations, lesquelles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5" type="#_x0000_t75" style="width:236.4pt;height:18pt" o:ole="">
            <v:imagedata r:id="rId35" o:title=""/>
          </v:shape>
          <w:control r:id="rId117" w:name="DefaultOcxName105" w:shapeid="_x0000_i1315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Si contaminations, quelles ont été les conséquences sur la mère et l'enfant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4" type="#_x0000_t75" style="width:249pt;height:67.8pt" o:ole="">
            <v:imagedata r:id="rId44" o:title=""/>
          </v:shape>
          <w:control r:id="rId118" w:name="DefaultOcxName106" w:shapeid="_x0000_i1314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Avez-vous observé au cours des 5 dernières années :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3" type="#_x0000_t75" style="width:20.4pt;height:17.4pt" o:ole="">
            <v:imagedata r:id="rId37" o:title=""/>
          </v:shape>
          <w:control r:id="rId119" w:name="DefaultOcxName107" w:shapeid="_x0000_i131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Infection maternelle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2" type="#_x0000_t75" style="width:20.4pt;height:17.4pt" o:ole="">
            <v:imagedata r:id="rId37" o:title=""/>
          </v:shape>
          <w:control r:id="rId120" w:name="DefaultOcxName108" w:shapeid="_x0000_i131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Infection néonatale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1" type="#_x0000_t75" style="width:20.4pt;height:17.4pt" o:ole="">
            <v:imagedata r:id="rId37" o:title=""/>
          </v:shape>
          <w:control r:id="rId121" w:name="DefaultOcxName109" w:shapeid="_x0000_i131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Suspicion de légionellose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10" type="#_x0000_t75" style="width:20.4pt;height:17.4pt" o:ole="">
            <v:imagedata r:id="rId37" o:title=""/>
          </v:shape>
          <w:control r:id="rId122" w:name="DefaultOcxName110" w:shapeid="_x0000_i131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Infection à Pseudomonas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9" type="#_x0000_t75" style="width:20.4pt;height:17.4pt" o:ole="">
            <v:imagedata r:id="rId37" o:title=""/>
          </v:shape>
          <w:control r:id="rId123" w:name="DefaultOcxName111" w:shapeid="_x0000_i130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Rupture du protocole d'hygiène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Nombre de cas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8" type="#_x0000_t75" style="width:236.4pt;height:18pt" o:ole="">
            <v:imagedata r:id="rId35" o:title=""/>
          </v:shape>
          <w:control r:id="rId124" w:name="DefaultOcxName112" w:shapeid="_x0000_i1308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Description libre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7" type="#_x0000_t75" style="width:249pt;height:67.8pt" o:ole="">
            <v:imagedata r:id="rId44" o:title=""/>
          </v:shape>
          <w:control r:id="rId125" w:name="DefaultOcxName113" w:shapeid="_x0000_i1307"/>
        </w:object>
      </w:r>
    </w:p>
    <w:p w:rsidR="006602BA" w:rsidRPr="006602BA" w:rsidRDefault="006602BA" w:rsidP="006602BA">
      <w:pPr>
        <w:pStyle w:val="Titre2"/>
      </w:pPr>
      <w:r w:rsidRPr="006602BA">
        <w:lastRenderedPageBreak/>
        <w:t>--- 9. Formation des professionnels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Formation spécifique des sages-femmes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6" type="#_x0000_t75" style="width:20.4pt;height:17.4pt" o:ole="">
            <v:imagedata r:id="rId5" o:title=""/>
          </v:shape>
          <w:control r:id="rId126" w:name="DefaultOcxName114" w:shapeid="_x0000_i130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5" type="#_x0000_t75" style="width:20.4pt;height:17.4pt" o:ole="">
            <v:imagedata r:id="rId5" o:title=""/>
          </v:shape>
          <w:control r:id="rId127" w:name="DefaultOcxName115" w:shapeid="_x0000_i130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4" type="#_x0000_t75" style="width:20.4pt;height:17.4pt" o:ole="">
            <v:imagedata r:id="rId5" o:title=""/>
          </v:shape>
          <w:control r:id="rId128" w:name="DefaultOcxName116" w:shapeid="_x0000_i130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Formation initiale ou continue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3" type="#_x0000_t75" style="width:20.4pt;height:17.4pt" o:ole="">
            <v:imagedata r:id="rId5" o:title=""/>
          </v:shape>
          <w:control r:id="rId129" w:name="DefaultOcxName117" w:shapeid="_x0000_i130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Initiale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2" type="#_x0000_t75" style="width:20.4pt;height:17.4pt" o:ole="">
            <v:imagedata r:id="rId5" o:title=""/>
          </v:shape>
          <w:control r:id="rId130" w:name="DefaultOcxName118" w:shapeid="_x0000_i130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Continue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1" type="#_x0000_t75" style="width:20.4pt;height:17.4pt" o:ole="">
            <v:imagedata r:id="rId5" o:title=""/>
          </v:shape>
          <w:control r:id="rId131" w:name="DefaultOcxName119" w:shapeid="_x0000_i130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Nombre d'heures de formation :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300" type="#_x0000_t75" style="width:1in;height:18pt" o:ole="">
            <v:imagedata r:id="rId13" o:title=""/>
          </v:shape>
          <w:control r:id="rId132" w:name="DefaultOcxName120" w:shapeid="_x0000_i1300"/>
        </w:objec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Un recyclage régulier est-il effectué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9" type="#_x0000_t75" style="width:20.4pt;height:17.4pt" o:ole="">
            <v:imagedata r:id="rId5" o:title=""/>
          </v:shape>
          <w:control r:id="rId133" w:name="DefaultOcxName121" w:shapeid="_x0000_i1299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8" type="#_x0000_t75" style="width:20.4pt;height:17.4pt" o:ole="">
            <v:imagedata r:id="rId5" o:title=""/>
          </v:shape>
          <w:control r:id="rId134" w:name="DefaultOcxName122" w:shapeid="_x0000_i1298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7" type="#_x0000_t75" style="width:20.4pt;height:17.4pt" o:ole="">
            <v:imagedata r:id="rId5" o:title=""/>
          </v:shape>
          <w:control r:id="rId135" w:name="DefaultOcxName123" w:shapeid="_x0000_i1297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Existe-t-il un référent accouchement dans l'eau ? </w:t>
      </w:r>
      <w:r w:rsidRPr="006602BA">
        <w:rPr>
          <w:rFonts w:ascii="Open Sans" w:eastAsia="Times New Roman" w:hAnsi="Open Sans" w:cs="Times New Roman"/>
          <w:color w:val="4A5568"/>
          <w:sz w:val="24"/>
          <w:szCs w:val="24"/>
          <w:lang w:eastAsia="fr-FR"/>
        </w:rPr>
        <w:t>*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6" type="#_x0000_t75" style="width:20.4pt;height:17.4pt" o:ole="">
            <v:imagedata r:id="rId5" o:title=""/>
          </v:shape>
          <w:control r:id="rId136" w:name="DefaultOcxName124" w:shapeid="_x0000_i1296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Oui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5" type="#_x0000_t75" style="width:20.4pt;height:17.4pt" o:ole="">
            <v:imagedata r:id="rId5" o:title=""/>
          </v:shape>
          <w:control r:id="rId137" w:name="DefaultOcxName125" w:shapeid="_x0000_i1295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Non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4" type="#_x0000_t75" style="width:20.4pt;height:17.4pt" o:ole="">
            <v:imagedata r:id="rId5" o:title=""/>
          </v:shape>
          <w:control r:id="rId138" w:name="DefaultOcxName126" w:shapeid="_x0000_i1294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Je ne sais pas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--- 10. Ce que le CPias peut apporter ---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Souhaitez-vous disposer :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3" type="#_x0000_t75" style="width:20.4pt;height:17.4pt" o:ole="">
            <v:imagedata r:id="rId37" o:title=""/>
          </v:shape>
          <w:control r:id="rId139" w:name="DefaultOcxName127" w:shapeid="_x0000_i1293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De recommandations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2" type="#_x0000_t75" style="width:20.4pt;height:17.4pt" o:ole="">
            <v:imagedata r:id="rId37" o:title=""/>
          </v:shape>
          <w:control r:id="rId140" w:name="DefaultOcxName128" w:shapeid="_x0000_i1292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D'un guide de bonnes pratiques</w:t>
      </w:r>
    </w:p>
    <w:p w:rsidR="006602BA" w:rsidRPr="006602BA" w:rsidRDefault="006602BA" w:rsidP="006602BA">
      <w:pPr>
        <w:spacing w:after="96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1" type="#_x0000_t75" style="width:20.4pt;height:17.4pt" o:ole="">
            <v:imagedata r:id="rId37" o:title=""/>
          </v:shape>
          <w:control r:id="rId141" w:name="DefaultOcxName129" w:shapeid="_x0000_i1291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D'outils de surveillance microbiologique ?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90" type="#_x0000_t75" style="width:20.4pt;height:17.4pt" o:ole="">
            <v:imagedata r:id="rId37" o:title=""/>
          </v:shape>
          <w:control r:id="rId142" w:name="DefaultOcxName130" w:shapeid="_x0000_i1290"/>
        </w:object>
      </w: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D'un protocole type de nettoyage-désinfection ?</w:t>
      </w:r>
    </w:p>
    <w:p w:rsidR="006602BA" w:rsidRPr="006602BA" w:rsidRDefault="006602BA" w:rsidP="006602BA">
      <w:pPr>
        <w:spacing w:after="0"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t>Quels sujets devraient être prioritaires selon vous ?</w:t>
      </w:r>
    </w:p>
    <w:p w:rsidR="006602BA" w:rsidRPr="006602BA" w:rsidRDefault="006602BA" w:rsidP="006602BA">
      <w:pPr>
        <w:spacing w:line="240" w:lineRule="auto"/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</w:pPr>
      <w:r w:rsidRPr="006602BA">
        <w:rPr>
          <w:rFonts w:ascii="Open Sans" w:eastAsia="Times New Roman" w:hAnsi="Open Sans" w:cs="Times New Roman"/>
          <w:color w:val="1F1F1F"/>
          <w:sz w:val="24"/>
          <w:szCs w:val="24"/>
          <w:lang w:eastAsia="fr-FR"/>
        </w:rPr>
        <w:object w:dxaOrig="1440" w:dyaOrig="1440">
          <v:shape id="_x0000_i1289" type="#_x0000_t75" style="width:249pt;height:67.8pt" o:ole="">
            <v:imagedata r:id="rId44" o:title=""/>
          </v:shape>
          <w:control r:id="rId143" w:name="DefaultOcxName131" w:shapeid="_x0000_i1289"/>
        </w:object>
      </w:r>
    </w:p>
    <w:p w:rsidR="00B262AA" w:rsidRDefault="00B262AA" w:rsidP="006602BA"/>
    <w:sectPr w:rsidR="00B26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B6AF5"/>
    <w:multiLevelType w:val="multilevel"/>
    <w:tmpl w:val="151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71DED"/>
    <w:multiLevelType w:val="multilevel"/>
    <w:tmpl w:val="85AA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C5C56"/>
    <w:multiLevelType w:val="multilevel"/>
    <w:tmpl w:val="16A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BA"/>
    <w:rsid w:val="006602BA"/>
    <w:rsid w:val="00B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D4045"/>
  <w15:chartTrackingRefBased/>
  <w15:docId w15:val="{79601705-00F3-46F5-B096-77AD503E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60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660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60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02B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602B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602B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msonormal0">
    <w:name w:val="msonormal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602B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602BA"/>
    <w:rPr>
      <w:color w:val="800080"/>
      <w:u w:val="single"/>
    </w:rPr>
  </w:style>
  <w:style w:type="paragraph" w:customStyle="1" w:styleId="active">
    <w:name w:val="active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lement-invisible">
    <w:name w:val="element-invisible"/>
    <w:basedOn w:val="Policepardfaut"/>
    <w:rsid w:val="006602BA"/>
  </w:style>
  <w:style w:type="paragraph" w:customStyle="1" w:styleId="field-textfield">
    <w:name w:val="field-textfield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textarea">
    <w:name w:val="field-textarea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email">
    <w:name w:val="field-email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number">
    <w:name w:val="field-number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radios">
    <w:name w:val="field-radios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checkboxes">
    <w:name w:val="field-checkboxes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select">
    <w:name w:val="field-select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grid">
    <w:name w:val="field-grid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date">
    <w:name w:val="field-date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time">
    <w:name w:val="field-time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file">
    <w:name w:val="field-file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hidden">
    <w:name w:val="field-hidden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markup">
    <w:name w:val="field-markup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fieldset">
    <w:name w:val="field-fieldset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ield-pagebreak">
    <w:name w:val="field-pagebreak"/>
    <w:basedOn w:val="Normal"/>
    <w:rsid w:val="0066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rm-required">
    <w:name w:val="form-required"/>
    <w:basedOn w:val="Policepardfaut"/>
    <w:rsid w:val="0066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20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7545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089122">
                          <w:marLeft w:val="0"/>
                          <w:marRight w:val="37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6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1146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3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2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58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183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09968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18564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77118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04226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10349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92349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257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35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3613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7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5347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7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2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4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0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347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6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0847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67486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0857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78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4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8882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40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2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2433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52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6875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2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42528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0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34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628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3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04082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0668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51158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11318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59277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86868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1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5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573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8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3782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81580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02783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81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34275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3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109444">
                                              <w:marLeft w:val="0"/>
                                              <w:marRight w:val="0"/>
                                              <w:marTop w:val="3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516859">
                                              <w:marLeft w:val="0"/>
                                              <w:marRight w:val="0"/>
                                              <w:marTop w:val="3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559264">
                                              <w:marLeft w:val="0"/>
                                              <w:marRight w:val="0"/>
                                              <w:marTop w:val="3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82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7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7256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6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2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541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05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46384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909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86669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25187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63914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26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51562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95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53510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83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8403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82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7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88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93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69664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8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1336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20731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75554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21892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20615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434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303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7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302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36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4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373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05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85427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12213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32677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09588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13355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23939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7260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4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8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69751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5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7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2403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7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988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23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22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81016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52027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52492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777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54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733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75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87769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2546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794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66488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53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06305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58965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689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7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68994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02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34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7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2810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69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6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47115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6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295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6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1183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1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708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78614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79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1003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70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86006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25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16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377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96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7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97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065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80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73608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8384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01748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57028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86678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72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3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334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71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96339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7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50653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659907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13242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18076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9279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33173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732926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41782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094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54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8825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1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5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1762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8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7609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5730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77923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664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7315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25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6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75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7447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5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59207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6238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40169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201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113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9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86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91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02220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67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948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1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1145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8423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72056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83739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9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967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3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72361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73010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13794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54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0550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9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53854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1841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79798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64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8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334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8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6482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56741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69979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42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8106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5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157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9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15107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82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06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7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72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14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64947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55081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58428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5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53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229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0493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35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829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3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0435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84343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12178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52868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9216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03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6515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777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18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3418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44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901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0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39608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97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3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30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79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96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99757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25566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892784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0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9027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2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2948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99986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96026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48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4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6103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57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77873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64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28348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3792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163916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99013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91979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742569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4470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428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684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07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44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4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33924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0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56172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759235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49781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831352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18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3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3270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117" Type="http://schemas.openxmlformats.org/officeDocument/2006/relationships/control" Target="activeX/activeX105.xml"/><Relationship Id="rId21" Type="http://schemas.openxmlformats.org/officeDocument/2006/relationships/control" Target="activeX/activeX15.xml"/><Relationship Id="rId42" Type="http://schemas.openxmlformats.org/officeDocument/2006/relationships/control" Target="activeX/activeX31.xml"/><Relationship Id="rId47" Type="http://schemas.openxmlformats.org/officeDocument/2006/relationships/control" Target="activeX/activeX35.xml"/><Relationship Id="rId63" Type="http://schemas.openxmlformats.org/officeDocument/2006/relationships/control" Target="activeX/activeX51.xml"/><Relationship Id="rId68" Type="http://schemas.openxmlformats.org/officeDocument/2006/relationships/control" Target="activeX/activeX56.xml"/><Relationship Id="rId84" Type="http://schemas.openxmlformats.org/officeDocument/2006/relationships/control" Target="activeX/activeX72.xml"/><Relationship Id="rId89" Type="http://schemas.openxmlformats.org/officeDocument/2006/relationships/control" Target="activeX/activeX77.xml"/><Relationship Id="rId112" Type="http://schemas.openxmlformats.org/officeDocument/2006/relationships/control" Target="activeX/activeX100.xml"/><Relationship Id="rId133" Type="http://schemas.openxmlformats.org/officeDocument/2006/relationships/control" Target="activeX/activeX121.xml"/><Relationship Id="rId138" Type="http://schemas.openxmlformats.org/officeDocument/2006/relationships/control" Target="activeX/activeX126.xml"/><Relationship Id="rId16" Type="http://schemas.openxmlformats.org/officeDocument/2006/relationships/control" Target="activeX/activeX10.xml"/><Relationship Id="rId107" Type="http://schemas.openxmlformats.org/officeDocument/2006/relationships/control" Target="activeX/activeX95.xml"/><Relationship Id="rId11" Type="http://schemas.openxmlformats.org/officeDocument/2006/relationships/control" Target="activeX/activeX6.xml"/><Relationship Id="rId32" Type="http://schemas.openxmlformats.org/officeDocument/2006/relationships/control" Target="activeX/activeX24.xml"/><Relationship Id="rId37" Type="http://schemas.openxmlformats.org/officeDocument/2006/relationships/image" Target="media/image7.wmf"/><Relationship Id="rId53" Type="http://schemas.openxmlformats.org/officeDocument/2006/relationships/control" Target="activeX/activeX41.xml"/><Relationship Id="rId58" Type="http://schemas.openxmlformats.org/officeDocument/2006/relationships/control" Target="activeX/activeX46.xml"/><Relationship Id="rId74" Type="http://schemas.openxmlformats.org/officeDocument/2006/relationships/control" Target="activeX/activeX62.xml"/><Relationship Id="rId79" Type="http://schemas.openxmlformats.org/officeDocument/2006/relationships/control" Target="activeX/activeX67.xml"/><Relationship Id="rId102" Type="http://schemas.openxmlformats.org/officeDocument/2006/relationships/control" Target="activeX/activeX90.xml"/><Relationship Id="rId123" Type="http://schemas.openxmlformats.org/officeDocument/2006/relationships/control" Target="activeX/activeX111.xml"/><Relationship Id="rId128" Type="http://schemas.openxmlformats.org/officeDocument/2006/relationships/control" Target="activeX/activeX116.xml"/><Relationship Id="rId144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control" Target="activeX/activeX78.xml"/><Relationship Id="rId95" Type="http://schemas.openxmlformats.org/officeDocument/2006/relationships/control" Target="activeX/activeX83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43" Type="http://schemas.openxmlformats.org/officeDocument/2006/relationships/control" Target="activeX/activeX32.xml"/><Relationship Id="rId48" Type="http://schemas.openxmlformats.org/officeDocument/2006/relationships/control" Target="activeX/activeX36.xml"/><Relationship Id="rId64" Type="http://schemas.openxmlformats.org/officeDocument/2006/relationships/control" Target="activeX/activeX52.xml"/><Relationship Id="rId69" Type="http://schemas.openxmlformats.org/officeDocument/2006/relationships/control" Target="activeX/activeX57.xml"/><Relationship Id="rId113" Type="http://schemas.openxmlformats.org/officeDocument/2006/relationships/control" Target="activeX/activeX101.xml"/><Relationship Id="rId118" Type="http://schemas.openxmlformats.org/officeDocument/2006/relationships/control" Target="activeX/activeX106.xml"/><Relationship Id="rId134" Type="http://schemas.openxmlformats.org/officeDocument/2006/relationships/control" Target="activeX/activeX122.xml"/><Relationship Id="rId139" Type="http://schemas.openxmlformats.org/officeDocument/2006/relationships/control" Target="activeX/activeX127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image" Target="media/image5.wmf"/><Relationship Id="rId38" Type="http://schemas.openxmlformats.org/officeDocument/2006/relationships/control" Target="activeX/activeX27.xml"/><Relationship Id="rId46" Type="http://schemas.openxmlformats.org/officeDocument/2006/relationships/control" Target="activeX/activeX34.xml"/><Relationship Id="rId59" Type="http://schemas.openxmlformats.org/officeDocument/2006/relationships/control" Target="activeX/activeX47.xml"/><Relationship Id="rId67" Type="http://schemas.openxmlformats.org/officeDocument/2006/relationships/control" Target="activeX/activeX55.xml"/><Relationship Id="rId103" Type="http://schemas.openxmlformats.org/officeDocument/2006/relationships/control" Target="activeX/activeX91.xml"/><Relationship Id="rId108" Type="http://schemas.openxmlformats.org/officeDocument/2006/relationships/control" Target="activeX/activeX96.xml"/><Relationship Id="rId116" Type="http://schemas.openxmlformats.org/officeDocument/2006/relationships/control" Target="activeX/activeX104.xml"/><Relationship Id="rId124" Type="http://schemas.openxmlformats.org/officeDocument/2006/relationships/control" Target="activeX/activeX112.xml"/><Relationship Id="rId129" Type="http://schemas.openxmlformats.org/officeDocument/2006/relationships/control" Target="activeX/activeX117.xml"/><Relationship Id="rId137" Type="http://schemas.openxmlformats.org/officeDocument/2006/relationships/control" Target="activeX/activeX125.xml"/><Relationship Id="rId20" Type="http://schemas.openxmlformats.org/officeDocument/2006/relationships/control" Target="activeX/activeX14.xml"/><Relationship Id="rId41" Type="http://schemas.openxmlformats.org/officeDocument/2006/relationships/control" Target="activeX/activeX30.xml"/><Relationship Id="rId54" Type="http://schemas.openxmlformats.org/officeDocument/2006/relationships/control" Target="activeX/activeX42.xml"/><Relationship Id="rId62" Type="http://schemas.openxmlformats.org/officeDocument/2006/relationships/control" Target="activeX/activeX50.xml"/><Relationship Id="rId70" Type="http://schemas.openxmlformats.org/officeDocument/2006/relationships/control" Target="activeX/activeX58.xml"/><Relationship Id="rId75" Type="http://schemas.openxmlformats.org/officeDocument/2006/relationships/control" Target="activeX/activeX63.xml"/><Relationship Id="rId83" Type="http://schemas.openxmlformats.org/officeDocument/2006/relationships/control" Target="activeX/activeX71.xml"/><Relationship Id="rId88" Type="http://schemas.openxmlformats.org/officeDocument/2006/relationships/control" Target="activeX/activeX76.xml"/><Relationship Id="rId91" Type="http://schemas.openxmlformats.org/officeDocument/2006/relationships/control" Target="activeX/activeX79.xml"/><Relationship Id="rId96" Type="http://schemas.openxmlformats.org/officeDocument/2006/relationships/control" Target="activeX/activeX84.xml"/><Relationship Id="rId111" Type="http://schemas.openxmlformats.org/officeDocument/2006/relationships/control" Target="activeX/activeX99.xml"/><Relationship Id="rId132" Type="http://schemas.openxmlformats.org/officeDocument/2006/relationships/control" Target="activeX/activeX120.xml"/><Relationship Id="rId140" Type="http://schemas.openxmlformats.org/officeDocument/2006/relationships/control" Target="activeX/activeX128.xm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26.xml"/><Relationship Id="rId49" Type="http://schemas.openxmlformats.org/officeDocument/2006/relationships/control" Target="activeX/activeX37.xml"/><Relationship Id="rId57" Type="http://schemas.openxmlformats.org/officeDocument/2006/relationships/control" Target="activeX/activeX45.xml"/><Relationship Id="rId106" Type="http://schemas.openxmlformats.org/officeDocument/2006/relationships/control" Target="activeX/activeX94.xml"/><Relationship Id="rId114" Type="http://schemas.openxmlformats.org/officeDocument/2006/relationships/control" Target="activeX/activeX102.xml"/><Relationship Id="rId119" Type="http://schemas.openxmlformats.org/officeDocument/2006/relationships/control" Target="activeX/activeX107.xml"/><Relationship Id="rId127" Type="http://schemas.openxmlformats.org/officeDocument/2006/relationships/control" Target="activeX/activeX115.xml"/><Relationship Id="rId10" Type="http://schemas.openxmlformats.org/officeDocument/2006/relationships/control" Target="activeX/activeX5.xml"/><Relationship Id="rId31" Type="http://schemas.openxmlformats.org/officeDocument/2006/relationships/image" Target="media/image4.wmf"/><Relationship Id="rId44" Type="http://schemas.openxmlformats.org/officeDocument/2006/relationships/image" Target="media/image8.wmf"/><Relationship Id="rId52" Type="http://schemas.openxmlformats.org/officeDocument/2006/relationships/control" Target="activeX/activeX40.xml"/><Relationship Id="rId60" Type="http://schemas.openxmlformats.org/officeDocument/2006/relationships/control" Target="activeX/activeX48.xml"/><Relationship Id="rId65" Type="http://schemas.openxmlformats.org/officeDocument/2006/relationships/control" Target="activeX/activeX53.xml"/><Relationship Id="rId73" Type="http://schemas.openxmlformats.org/officeDocument/2006/relationships/control" Target="activeX/activeX61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control" Target="activeX/activeX74.xml"/><Relationship Id="rId94" Type="http://schemas.openxmlformats.org/officeDocument/2006/relationships/control" Target="activeX/activeX82.xml"/><Relationship Id="rId99" Type="http://schemas.openxmlformats.org/officeDocument/2006/relationships/control" Target="activeX/activeX87.xml"/><Relationship Id="rId101" Type="http://schemas.openxmlformats.org/officeDocument/2006/relationships/control" Target="activeX/activeX89.xml"/><Relationship Id="rId122" Type="http://schemas.openxmlformats.org/officeDocument/2006/relationships/control" Target="activeX/activeX110.xml"/><Relationship Id="rId130" Type="http://schemas.openxmlformats.org/officeDocument/2006/relationships/control" Target="activeX/activeX118.xml"/><Relationship Id="rId135" Type="http://schemas.openxmlformats.org/officeDocument/2006/relationships/control" Target="activeX/activeX123.xml"/><Relationship Id="rId143" Type="http://schemas.openxmlformats.org/officeDocument/2006/relationships/control" Target="activeX/activeX13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image" Target="media/image2.wmf"/><Relationship Id="rId18" Type="http://schemas.openxmlformats.org/officeDocument/2006/relationships/control" Target="activeX/activeX12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7.xml"/><Relationship Id="rId34" Type="http://schemas.openxmlformats.org/officeDocument/2006/relationships/control" Target="activeX/activeX25.xml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76" Type="http://schemas.openxmlformats.org/officeDocument/2006/relationships/control" Target="activeX/activeX64.xml"/><Relationship Id="rId97" Type="http://schemas.openxmlformats.org/officeDocument/2006/relationships/control" Target="activeX/activeX85.xml"/><Relationship Id="rId104" Type="http://schemas.openxmlformats.org/officeDocument/2006/relationships/control" Target="activeX/activeX92.xml"/><Relationship Id="rId120" Type="http://schemas.openxmlformats.org/officeDocument/2006/relationships/control" Target="activeX/activeX108.xml"/><Relationship Id="rId125" Type="http://schemas.openxmlformats.org/officeDocument/2006/relationships/control" Target="activeX/activeX113.xml"/><Relationship Id="rId141" Type="http://schemas.openxmlformats.org/officeDocument/2006/relationships/control" Target="activeX/activeX129.xml"/><Relationship Id="rId7" Type="http://schemas.openxmlformats.org/officeDocument/2006/relationships/control" Target="activeX/activeX2.xml"/><Relationship Id="rId71" Type="http://schemas.openxmlformats.org/officeDocument/2006/relationships/control" Target="activeX/activeX59.xml"/><Relationship Id="rId92" Type="http://schemas.openxmlformats.org/officeDocument/2006/relationships/control" Target="activeX/activeX80.xml"/><Relationship Id="rId2" Type="http://schemas.openxmlformats.org/officeDocument/2006/relationships/styles" Target="styles.xml"/><Relationship Id="rId29" Type="http://schemas.openxmlformats.org/officeDocument/2006/relationships/image" Target="media/image3.wmf"/><Relationship Id="rId24" Type="http://schemas.openxmlformats.org/officeDocument/2006/relationships/control" Target="activeX/activeX18.xml"/><Relationship Id="rId40" Type="http://schemas.openxmlformats.org/officeDocument/2006/relationships/control" Target="activeX/activeX29.xml"/><Relationship Id="rId45" Type="http://schemas.openxmlformats.org/officeDocument/2006/relationships/control" Target="activeX/activeX33.xml"/><Relationship Id="rId66" Type="http://schemas.openxmlformats.org/officeDocument/2006/relationships/control" Target="activeX/activeX54.xml"/><Relationship Id="rId87" Type="http://schemas.openxmlformats.org/officeDocument/2006/relationships/control" Target="activeX/activeX75.xml"/><Relationship Id="rId110" Type="http://schemas.openxmlformats.org/officeDocument/2006/relationships/control" Target="activeX/activeX98.xml"/><Relationship Id="rId115" Type="http://schemas.openxmlformats.org/officeDocument/2006/relationships/control" Target="activeX/activeX103.xml"/><Relationship Id="rId131" Type="http://schemas.openxmlformats.org/officeDocument/2006/relationships/control" Target="activeX/activeX119.xml"/><Relationship Id="rId136" Type="http://schemas.openxmlformats.org/officeDocument/2006/relationships/control" Target="activeX/activeX124.xml"/><Relationship Id="rId61" Type="http://schemas.openxmlformats.org/officeDocument/2006/relationships/control" Target="activeX/activeX49.xml"/><Relationship Id="rId82" Type="http://schemas.openxmlformats.org/officeDocument/2006/relationships/control" Target="activeX/activeX70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30" Type="http://schemas.openxmlformats.org/officeDocument/2006/relationships/control" Target="activeX/activeX23.xml"/><Relationship Id="rId35" Type="http://schemas.openxmlformats.org/officeDocument/2006/relationships/image" Target="media/image6.wmf"/><Relationship Id="rId56" Type="http://schemas.openxmlformats.org/officeDocument/2006/relationships/control" Target="activeX/activeX44.xml"/><Relationship Id="rId77" Type="http://schemas.openxmlformats.org/officeDocument/2006/relationships/control" Target="activeX/activeX65.xml"/><Relationship Id="rId100" Type="http://schemas.openxmlformats.org/officeDocument/2006/relationships/control" Target="activeX/activeX88.xml"/><Relationship Id="rId105" Type="http://schemas.openxmlformats.org/officeDocument/2006/relationships/control" Target="activeX/activeX93.xml"/><Relationship Id="rId126" Type="http://schemas.openxmlformats.org/officeDocument/2006/relationships/control" Target="activeX/activeX114.xml"/><Relationship Id="rId8" Type="http://schemas.openxmlformats.org/officeDocument/2006/relationships/control" Target="activeX/activeX3.xml"/><Relationship Id="rId51" Type="http://schemas.openxmlformats.org/officeDocument/2006/relationships/control" Target="activeX/activeX39.xml"/><Relationship Id="rId72" Type="http://schemas.openxmlformats.org/officeDocument/2006/relationships/control" Target="activeX/activeX60.xml"/><Relationship Id="rId93" Type="http://schemas.openxmlformats.org/officeDocument/2006/relationships/control" Target="activeX/activeX81.xml"/><Relationship Id="rId98" Type="http://schemas.openxmlformats.org/officeDocument/2006/relationships/control" Target="activeX/activeX86.xml"/><Relationship Id="rId121" Type="http://schemas.openxmlformats.org/officeDocument/2006/relationships/control" Target="activeX/activeX109.xml"/><Relationship Id="rId142" Type="http://schemas.openxmlformats.org/officeDocument/2006/relationships/control" Target="activeX/activeX1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1608</Words>
  <Characters>8848</Characters>
  <Application>Microsoft Office Word</Application>
  <DocSecurity>0</DocSecurity>
  <Lines>73</Lines>
  <Paragraphs>20</Paragraphs>
  <ScaleCrop>false</ScaleCrop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MACHUT, Anais</dc:creator>
  <cp:keywords/>
  <dc:description/>
  <cp:lastModifiedBy>MACHUT, Anais</cp:lastModifiedBy>
  <cp:revision>1</cp:revision>
  <dcterms:created xsi:type="dcterms:W3CDTF">2026-07-29T10:07:00Z</dcterms:created>
  <dcterms:modified xsi:type="dcterms:W3CDTF">2026-07-29T10:13:00Z</dcterms:modified>
</cp:coreProperties>
</file>